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9E" w:rsidRDefault="008C1519">
      <w:pPr>
        <w:spacing w:after="0" w:line="240" w:lineRule="auto"/>
        <w:jc w:val="center"/>
        <w:rPr>
          <w:rFonts w:ascii="Book Antiqua" w:eastAsia="Times New Roman" w:hAnsi="Book Antiqua" w:cs="Courier New"/>
          <w:b/>
          <w:bCs/>
          <w:color w:val="C00000"/>
          <w:sz w:val="2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55245</wp:posOffset>
            </wp:positionV>
            <wp:extent cx="2700655" cy="7315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="Courier New"/>
          <w:b/>
          <w:bCs/>
          <w:color w:val="C00000"/>
          <w:sz w:val="26"/>
          <w:szCs w:val="24"/>
          <w:lang w:eastAsia="ru-RU"/>
        </w:rPr>
        <w:t>КОММЕРЧЕСКОЕ ПРЕДЛОЖЕНИЕ</w:t>
      </w:r>
    </w:p>
    <w:p w:rsidR="000A329E" w:rsidRDefault="008C151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Сбытовой сельскохозяйственный потребительский кооператив кукурузокалибровочный завод «Кубань» объединяет свыше 20 сельскохозяйственных семеноводческих предприятий Краснодарского края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гибридов кукурузы – ученых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Федерального государственного бюджетного научного учреждения «Национальный центр зерна имени П.П. Лукьяненко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29E" w:rsidRDefault="008C1519">
      <w:pPr>
        <w:shd w:val="clear" w:color="auto" w:fill="FFFFFF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Для всех </w:t>
      </w:r>
      <w:r>
        <w:rPr>
          <w:rFonts w:ascii="Times New Roman" w:eastAsia="Times New Roman" w:hAnsi="Times New Roman" w:cs="Times New Roman"/>
          <w:bCs/>
          <w:spacing w:val="20"/>
          <w:kern w:val="2"/>
          <w:sz w:val="24"/>
          <w:szCs w:val="24"/>
          <w:lang w:eastAsia="ru-RU"/>
        </w:rPr>
        <w:t xml:space="preserve">сельскохозяйственных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регионов России предлагаются следующие семена кукурузы    урожая 2024 года, протравленные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>Виталон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>, КС (400+14 г</w:t>
      </w:r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 xml:space="preserve">/л)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>д.в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>Тирам+тебуконазол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 xml:space="preserve">, инсектицидом Вулкан, ТПС, уложенные на поддон по 50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>п.е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kern w:val="2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74" w:tblpY="123"/>
        <w:tblW w:w="10710" w:type="dxa"/>
        <w:tblLook w:val="01E0" w:firstRow="1" w:lastRow="1" w:firstColumn="1" w:lastColumn="1" w:noHBand="0" w:noVBand="0"/>
      </w:tblPr>
      <w:tblGrid>
        <w:gridCol w:w="1590"/>
        <w:gridCol w:w="2637"/>
        <w:gridCol w:w="739"/>
        <w:gridCol w:w="1284"/>
        <w:gridCol w:w="1103"/>
        <w:gridCol w:w="1098"/>
        <w:gridCol w:w="1078"/>
        <w:gridCol w:w="1181"/>
      </w:tblGrid>
      <w:tr w:rsidR="000A329E">
        <w:trPr>
          <w:trHeight w:val="83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Группа</w:t>
            </w:r>
          </w:p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спелости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Наименование</w:t>
            </w:r>
          </w:p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гибрида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ФАО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firstLine="1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Период от всходов до созревания (дней)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left="-109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Цена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п.е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.,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. НДС 10%</w:t>
            </w:r>
          </w:p>
        </w:tc>
      </w:tr>
      <w:tr w:rsidR="000A329E">
        <w:trPr>
          <w:trHeight w:val="545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0A329E">
            <w:pPr>
              <w:spacing w:after="0" w:line="240" w:lineRule="auto"/>
              <w:ind w:firstLine="199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70 000 зёрен</w:t>
            </w:r>
          </w:p>
          <w:p w:rsidR="000A329E" w:rsidRDefault="008C1519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ур.2023 г.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70 000 зёрен</w:t>
            </w:r>
          </w:p>
          <w:p w:rsidR="000A329E" w:rsidRDefault="008C1519">
            <w:pPr>
              <w:spacing w:after="0" w:line="240" w:lineRule="auto"/>
              <w:ind w:left="-109" w:right="-108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ур.2024 г.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50 000 зёрен</w:t>
            </w:r>
          </w:p>
          <w:p w:rsidR="000A329E" w:rsidRDefault="008C1519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ур.202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 г.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50 000 зёрен</w:t>
            </w:r>
          </w:p>
          <w:p w:rsidR="000A329E" w:rsidRDefault="008C1519">
            <w:pPr>
              <w:spacing w:after="0" w:line="240" w:lineRule="auto"/>
              <w:ind w:left="-109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ур.2024 г.</w:t>
            </w:r>
          </w:p>
        </w:tc>
      </w:tr>
      <w:tr w:rsidR="000A329E">
        <w:trPr>
          <w:trHeight w:val="510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1F497D" w:themeColor="text2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1F497D" w:themeColor="text2"/>
              </w:rPr>
            </w:pPr>
          </w:p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Раннеспелые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РОСС 130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80-85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114" w:after="114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КС 135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80-85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3 300,00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РОСС 140 СВ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94-95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3 200,00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КС-178 СВ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95-97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3 200,00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194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97-98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3 200,00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РОСС 190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97-98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3 200,00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РОСС 199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97-98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3 200,00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Среднеранние</w:t>
            </w:r>
          </w:p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  <w:p w:rsidR="000A329E" w:rsidRDefault="008C151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206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100-101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2 900,00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114" w:after="114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210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100-102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2 900,00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114" w:after="114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230 АМВ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100-103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before="114" w:after="11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  <w:lang w:eastAsia="ru-RU"/>
              </w:rPr>
              <w:t>2 300,00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pStyle w:val="1"/>
              <w:spacing w:before="114" w:after="114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Белкос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 xml:space="preserve"> 250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270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104-106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2 900,00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3 200,00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before="114" w:after="11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  <w:lang w:eastAsia="ru-RU"/>
              </w:rPr>
              <w:t>2 300,00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9E" w:rsidRDefault="008C1519">
            <w:pPr>
              <w:spacing w:before="114" w:after="11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2 300,00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291 АМВ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290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106-110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  <w:lang w:eastAsia="ru-RU"/>
              </w:rPr>
              <w:t>2 900,00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3 200,00</w:t>
            </w:r>
          </w:p>
        </w:tc>
      </w:tr>
      <w:tr w:rsidR="000A329E">
        <w:trPr>
          <w:trHeight w:val="510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before="114" w:after="114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Среднеспелые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377 АМВ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370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113-114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2 550,00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1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КС-380 АМВ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380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114-115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57" w:after="57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2 300,00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336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Среднепоздние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415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val="en-US" w:eastAsia="ru-RU"/>
              </w:rPr>
              <w:t>400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116-117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114" w:after="114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C2D2E"/>
                <w:sz w:val="22"/>
                <w:szCs w:val="22"/>
              </w:rPr>
              <w:t>– 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2 300,00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33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0A329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425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420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118-119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114" w:after="114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C2D2E"/>
                <w:sz w:val="22"/>
                <w:szCs w:val="22"/>
              </w:rPr>
              <w:t>– 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</w:rPr>
              <w:t>2 300,00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  <w:tr w:rsidR="000A329E">
        <w:trPr>
          <w:trHeight w:val="521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0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Краснодарский 455 МВ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450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lang w:eastAsia="ru-RU"/>
              </w:rPr>
              <w:t>118-120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i/>
                <w:iCs/>
                <w:color w:val="1F497D" w:themeColor="text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29E" w:rsidRDefault="008C1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color w:val="1F497D" w:themeColor="text2"/>
                <w:lang w:eastAsia="ru-RU"/>
              </w:rPr>
              <w:t>2 300,00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29E" w:rsidRDefault="008C151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sz w:val="22"/>
                <w:szCs w:val="22"/>
                <w:lang w:eastAsia="ru-RU"/>
              </w:rPr>
              <w:t>–</w:t>
            </w:r>
          </w:p>
        </w:tc>
      </w:tr>
    </w:tbl>
    <w:p w:rsidR="000A329E" w:rsidRDefault="000A3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"/>
          <w:szCs w:val="2"/>
          <w:lang w:eastAsia="ru-RU"/>
        </w:rPr>
      </w:pPr>
    </w:p>
    <w:p w:rsidR="000A329E" w:rsidRDefault="000A3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"/>
          <w:szCs w:val="2"/>
          <w:lang w:eastAsia="ru-RU"/>
        </w:rPr>
      </w:pPr>
    </w:p>
    <w:p w:rsidR="000A329E" w:rsidRDefault="008C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подделки семян на каждую этикетку нанесена голографическая марка с товарным знаком производителя, зарегистрированным и охраняемым в порядке, установленном законодательством, и нанесен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-код. </w:t>
      </w:r>
    </w:p>
    <w:p w:rsidR="000A329E" w:rsidRDefault="008C15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10"/>
          <w:szCs w:val="1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>Цены действительны до 25.12.2024 г</w:t>
      </w:r>
      <w:r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 xml:space="preserve">ода. </w:t>
      </w:r>
    </w:p>
    <w:p w:rsidR="000A329E" w:rsidRDefault="000A3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10"/>
          <w:szCs w:val="10"/>
          <w:lang w:eastAsia="ru-RU"/>
        </w:rPr>
      </w:pPr>
    </w:p>
    <w:p w:rsidR="000A329E" w:rsidRDefault="008C1519">
      <w:pPr>
        <w:spacing w:after="0" w:line="240" w:lineRule="auto"/>
        <w:ind w:left="284" w:right="-341" w:firstLine="1135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Наш адрес</w:t>
      </w:r>
      <w:r>
        <w:rPr>
          <w:rFonts w:ascii="Times New Roman" w:eastAsia="Times New Roman" w:hAnsi="Times New Roman" w:cs="Times New Roman"/>
          <w:lang w:eastAsia="ru-RU"/>
        </w:rPr>
        <w:t>: 352166</w:t>
      </w:r>
      <w:r>
        <w:rPr>
          <w:rFonts w:ascii="Times New Roman" w:eastAsia="Times New Roman" w:hAnsi="Times New Roman" w:cs="Times New Roman"/>
          <w:lang w:eastAsia="ru-RU"/>
        </w:rPr>
        <w:t xml:space="preserve"> Краснодарский край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Гульк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евичский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район, </w:t>
      </w:r>
    </w:p>
    <w:p w:rsidR="000A329E" w:rsidRDefault="008C1519">
      <w:pPr>
        <w:spacing w:after="0" w:line="240" w:lineRule="auto"/>
        <w:ind w:left="284" w:right="-341" w:firstLine="1135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поселок Кубань   ССПК ККЗ «Кубань»</w:t>
      </w:r>
    </w:p>
    <w:p w:rsidR="000A329E" w:rsidRDefault="008C1519">
      <w:pPr>
        <w:spacing w:after="0" w:line="240" w:lineRule="auto"/>
        <w:ind w:right="-341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Контактные телефоны</w:t>
      </w:r>
      <w:r>
        <w:rPr>
          <w:rFonts w:ascii="Times New Roman" w:eastAsia="Times New Roman" w:hAnsi="Times New Roman" w:cs="Times New Roman"/>
          <w:lang w:eastAsia="ru-RU"/>
        </w:rPr>
        <w:t xml:space="preserve">: 8(861) 991-49-75 – многофункциональный;  </w:t>
      </w:r>
    </w:p>
    <w:p w:rsidR="000A329E" w:rsidRDefault="008C151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Сотовые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телефоны: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918-49-44-772;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918-37-37-086; 918-41-97-877</w:t>
      </w:r>
    </w:p>
    <w:p w:rsidR="000A329E" w:rsidRPr="008C1519" w:rsidRDefault="008C1519">
      <w:pPr>
        <w:spacing w:after="0" w:line="240" w:lineRule="auto"/>
        <w:ind w:right="-341"/>
        <w:rPr>
          <w:lang w:val="en-US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Е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- mail</w:t>
      </w:r>
      <w:r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lang w:val="en-US" w:eastAsia="ru-RU"/>
          </w:rPr>
          <w:t>kkz-kuban@yandex.ru</w:t>
        </w:r>
      </w:hyperlink>
    </w:p>
    <w:sectPr w:rsidR="000A329E" w:rsidRPr="008C1519">
      <w:pgSz w:w="11906" w:h="16838"/>
      <w:pgMar w:top="284" w:right="566" w:bottom="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9E"/>
    <w:rsid w:val="000A329E"/>
    <w:rsid w:val="008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D00460-41BA-4431-BAAE-551D4B8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8C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C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8C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z-kuba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Пользователь</cp:lastModifiedBy>
  <cp:revision>19</cp:revision>
  <cp:lastPrinted>2024-08-22T11:58:00Z</cp:lastPrinted>
  <dcterms:created xsi:type="dcterms:W3CDTF">2023-09-11T07:21:00Z</dcterms:created>
  <dcterms:modified xsi:type="dcterms:W3CDTF">2024-08-22T11:59:00Z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